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C" w:rsidRDefault="00E1092C" w:rsidP="00CD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28061" cy="961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библиоте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653" cy="96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 возвращать в библиотеку книги и другие документы в  строго установленные сроки;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не выносить книги и другие документы из помещения библиотеки, если они не записаны в читательском формуляре;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пользоваться ценными и единичными экземплярами книг, справочными изданиями только в помещении библиотеки;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расписываться в формуляре за каждое полученное в библиотеке издание;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 при утрате и неумышленной порче изданий и других документов заменить их такими же, либо копиями или изданиями, признанными библиотекой равноценными. При невозможности замены возместить реальную рыночную стоимость изданий. </w:t>
      </w:r>
      <w:proofErr w:type="gramStart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утраченных, испорченных произведений  печати 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не нарушать порядок расстановки литературы в фонде открытого доступа;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не вынимать карточек из каталогов и картотек;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при выбытии из школы вернуть в библиотеку числящиеся за ними издания и другие документы;</w:t>
      </w:r>
      <w:proofErr w:type="gramEnd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соблюдать в библиотеке тишину и порядок;</w:t>
      </w:r>
    </w:p>
    <w:p w:rsidR="003A425F" w:rsidRDefault="00E66730" w:rsidP="00F6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3A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утрату несовершеннолетними читателями произведений печати из библиотечного фонда или причинение им невосполнимого вреда ответственность должны нести родители (законные представители)</w:t>
      </w:r>
      <w:r w:rsidR="003A4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    </w:t>
      </w:r>
      <w:proofErr w:type="gramStart"/>
      <w:r w:rsidRPr="00F6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библиотек</w:t>
      </w:r>
      <w:r w:rsidR="001B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аря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Библиотека</w:t>
      </w:r>
      <w:r w:rsidR="003A4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обязан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обеспечить бесплатный доступ читателей к библиотечным фондам и бесплатную выдачу во временное пользование печатной продукции;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обеспечить оперативное и качественное обслуживание читателей с учетом их запросов и потребностей;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своевременно информировать читателей обо всех видах предоставляемых услуг;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предоставлять в пользование каталоги, картотеки, осуществлять другие формы библиотечного информирования;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изучать потребности читателей в образовательной информации;</w:t>
      </w:r>
      <w:proofErr w:type="gramEnd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 </w:t>
      </w:r>
      <w:proofErr w:type="gramStart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консультационную работу, оказывать помощь в поиске  и выборе необходимых изданий;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 проводить занятия по основам библиотечно-библиографических и информационных знаний;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вести устную и наглядную массово-информационную работу, организовывать выставки литературы, библиографические обзоры, дни информации, литературные вечера и другие мероприятия;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систематически следить за своевременным возвращением  в библиотеку выданных произведений печати;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 обеспечивать читателей необходимой литературой в каникулярное время;</w:t>
      </w:r>
      <w:proofErr w:type="gramEnd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 </w:t>
      </w:r>
      <w:proofErr w:type="gramStart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начале учебного года ежегодную перерегистрацию читателей;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обеспечивать сохранность и рациональное использование библиотечных фондов, создавать необходимые условия для хранения документов;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проводить мелкий ремонт и своевременный переплет книг, привлекая к этой работе читателей библиотеки;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 создавать и поддерживать комфортные усло</w:t>
      </w:r>
      <w:r w:rsid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работы читателей;</w:t>
      </w:r>
      <w:r w:rsid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режим работы в соответствии с потребностями учебного заведения;</w:t>
      </w:r>
      <w:proofErr w:type="gramEnd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 </w:t>
      </w:r>
      <w:proofErr w:type="gramStart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в соответствии с положением о библиотеке;</w:t>
      </w:r>
    </w:p>
    <w:p w:rsidR="003A425F" w:rsidRPr="003A425F" w:rsidRDefault="003A425F" w:rsidP="003A4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425F">
        <w:rPr>
          <w:rFonts w:ascii="Times New Roman" w:eastAsia="Times New Roman" w:hAnsi="Times New Roman"/>
          <w:sz w:val="28"/>
          <w:szCs w:val="28"/>
          <w:lang w:eastAsia="ru-RU"/>
        </w:rPr>
        <w:t>беспечить наличие в школьной библиотеке федерального списка экстремистских материалов, составленного Министерством юстиции РФ;</w:t>
      </w:r>
    </w:p>
    <w:p w:rsidR="00CD7015" w:rsidRDefault="003A425F" w:rsidP="003A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2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A425F">
        <w:rPr>
          <w:rFonts w:ascii="Times New Roman" w:eastAsia="Times New Roman" w:hAnsi="Times New Roman"/>
          <w:sz w:val="28"/>
          <w:szCs w:val="28"/>
          <w:lang w:eastAsia="ru-RU"/>
        </w:rPr>
        <w:t>не реже одного раза в месяц производить сверку библиотечного фонда с федеральным списком экстремистских материалов, составленным  Министерством юстиции РФ.</w:t>
      </w:r>
      <w:r w:rsidRPr="003A4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730" w:rsidRPr="00F6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    Порядок пользования библиотекой</w:t>
      </w:r>
      <w:proofErr w:type="gramStart"/>
      <w:r w:rsidR="00CD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читателя заполняется читательский формуляр;</w:t>
      </w:r>
    </w:p>
    <w:p w:rsidR="00CD7015" w:rsidRDefault="00E66730" w:rsidP="00CD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читатели должны ознакомиться с правилами пользования библиотекой  и подтвердить обязательство об их  выполнении своей подписью на читательском формуляре;</w:t>
      </w:r>
    </w:p>
    <w:p w:rsidR="00CD7015" w:rsidRDefault="00E66730" w:rsidP="00CD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</w:t>
      </w:r>
      <w:r w:rsid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формуляр является документом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удостоверяющим факт и дату выдачи читателям печатных  и других источников информации и их возвращение в библиотеку;</w:t>
      </w:r>
    </w:p>
    <w:p w:rsidR="00CD7015" w:rsidRDefault="00E66730" w:rsidP="00CD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библиотеки определяется заведующим библиотекой в соответствии с  правилами внутреннего распорядка школы. Предусматривается выделение:</w:t>
      </w:r>
    </w:p>
    <w:p w:rsidR="00CD7015" w:rsidRDefault="00CD7015" w:rsidP="003A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часов рабочего времени ежедневно на выполнение </w:t>
      </w:r>
      <w:proofErr w:type="spellStart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внутрибиблиотечной</w:t>
      </w:r>
      <w:proofErr w:type="spellEnd"/>
      <w:r w:rsidR="00E66730"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C5734D" w:rsidRPr="00F66A5C" w:rsidRDefault="00E66730" w:rsidP="003A425F">
      <w:pPr>
        <w:spacing w:after="0" w:line="240" w:lineRule="auto"/>
        <w:rPr>
          <w:sz w:val="28"/>
          <w:szCs w:val="28"/>
        </w:rPr>
      </w:pP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одного раза в месяц – санитарного дня;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одного раза в месяц – методического дня.</w:t>
      </w:r>
      <w:r w:rsidRPr="00F6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V.    Порядок пользования абонементом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Книги читателям выдаются сроком на 10 (десять) дней.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Срок пользования  может быть продлен, если на издание нет спроса со стороны других читателей, или сокращением, если издание пользуется повышенным спросом или имеется в единичном экземпляре. Не подлежат выдаче на дом редкие, ценные и справочные издания.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Читатели расписываются в читательском формуляре за каждый экземпляр изданий, возвращение издания фиксируется подписью работника библиотеки.</w:t>
      </w:r>
      <w:r w:rsidRPr="00F6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5734D" w:rsidRPr="00F66A5C" w:rsidSect="00E10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30"/>
    <w:rsid w:val="000D1B5E"/>
    <w:rsid w:val="00177016"/>
    <w:rsid w:val="001B1027"/>
    <w:rsid w:val="00203CCD"/>
    <w:rsid w:val="002C217C"/>
    <w:rsid w:val="003A425F"/>
    <w:rsid w:val="0055064E"/>
    <w:rsid w:val="007D3FC2"/>
    <w:rsid w:val="00A775D0"/>
    <w:rsid w:val="00AE49CE"/>
    <w:rsid w:val="00C5734D"/>
    <w:rsid w:val="00CD7015"/>
    <w:rsid w:val="00E1092C"/>
    <w:rsid w:val="00E66730"/>
    <w:rsid w:val="00EC4036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7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65C3-EE28-409B-8A6E-CE10942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2322</cp:lastModifiedBy>
  <cp:revision>9</cp:revision>
  <cp:lastPrinted>2014-08-29T08:16:00Z</cp:lastPrinted>
  <dcterms:created xsi:type="dcterms:W3CDTF">2014-08-29T08:43:00Z</dcterms:created>
  <dcterms:modified xsi:type="dcterms:W3CDTF">2017-06-28T02:53:00Z</dcterms:modified>
</cp:coreProperties>
</file>